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C414FB" w:rsidTr="00690D5B">
        <w:tc>
          <w:tcPr>
            <w:tcW w:w="1384" w:type="dxa"/>
            <w:shd w:val="clear" w:color="auto" w:fill="0000CC"/>
          </w:tcPr>
          <w:p w:rsidR="00C414FB" w:rsidRPr="00EC6656" w:rsidRDefault="00C414FB" w:rsidP="00690D5B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4b</w:t>
            </w:r>
          </w:p>
        </w:tc>
        <w:tc>
          <w:tcPr>
            <w:tcW w:w="8394" w:type="dxa"/>
            <w:vAlign w:val="center"/>
          </w:tcPr>
          <w:p w:rsidR="00C414FB" w:rsidRPr="00E67D2E" w:rsidRDefault="00C414FB" w:rsidP="00690D5B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E67D2E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sposobie dostosowania warunków i formy </w:t>
            </w:r>
            <w:r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C414FB" w:rsidRDefault="00C414FB" w:rsidP="00C414F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414FB" w:rsidRDefault="00C414FB" w:rsidP="00C414FB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Informacja o 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 xml:space="preserve">sposobie lub 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>s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>posobach dostosowania warunków lub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form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>y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</w:t>
      </w:r>
    </w:p>
    <w:p w:rsidR="00C414FB" w:rsidRPr="00D86916" w:rsidRDefault="00C414FB" w:rsidP="00C414FB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przeprowadzania 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>egzaminu gimnazjalnego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do potrzeb i możliwości zdającego</w:t>
      </w:r>
    </w:p>
    <w:p w:rsidR="00C414FB" w:rsidRPr="00D86916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C414FB" w:rsidRPr="00F015A5" w:rsidTr="00690D5B">
        <w:trPr>
          <w:trHeight w:val="454"/>
          <w:jc w:val="center"/>
        </w:trPr>
        <w:tc>
          <w:tcPr>
            <w:tcW w:w="5541" w:type="dxa"/>
            <w:tcBorders>
              <w:bottom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C414FB" w:rsidRPr="00F015A5" w:rsidTr="00690D5B">
        <w:trPr>
          <w:jc w:val="center"/>
        </w:trPr>
        <w:tc>
          <w:tcPr>
            <w:tcW w:w="5541" w:type="dxa"/>
            <w:tcBorders>
              <w:top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</w:t>
      </w:r>
      <w:r w:rsidRPr="00F015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"/>
        <w:gridCol w:w="8632"/>
      </w:tblGrid>
      <w:tr w:rsidR="00C414FB" w:rsidRPr="00F015A5" w:rsidTr="00690D5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…………….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  <w:p w:rsidR="00C414FB" w:rsidRPr="00F015A5" w:rsidRDefault="00C414FB" w:rsidP="00C414FB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C414FB" w:rsidRPr="00F015A5" w:rsidTr="00690D5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……………………………………………..</w:t>
            </w:r>
          </w:p>
          <w:p w:rsidR="00C414FB" w:rsidRPr="00F015A5" w:rsidRDefault="00C414FB" w:rsidP="00C414FB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C414FB" w:rsidRPr="00F015A5" w:rsidTr="00690D5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opinii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</w:p>
          <w:p w:rsidR="00C414FB" w:rsidRPr="00F015A5" w:rsidRDefault="00C414FB" w:rsidP="00C414FB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C414FB" w:rsidRPr="00F015A5" w:rsidTr="00690D5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nauczyciela / specjalisty / pełnoletniego ucznia / rodzica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sprawie dostosowania warunków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egzaminu gimnazjalnego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 względu na (właściwe podkreślić)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(A) trudności adaptacyjne związane z (A1) wcześniejszym kształceniem za granicą / (A2) zaburzeniami komunikacji językowej / (A3) sytuacją kryzysową lub traumatyczną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(B) ograniczoną znajomość języka polskiego, utrudniającą zrozumienie czytanego tekstu</w:t>
            </w:r>
          </w:p>
        </w:tc>
      </w:tr>
      <w:tr w:rsidR="00C414FB" w:rsidRPr="00F015A5" w:rsidTr="00690D5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4FB" w:rsidRPr="00F015A5" w:rsidRDefault="00C414FB" w:rsidP="0069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…………………………………….…………………………………………………………………</w:t>
            </w:r>
          </w:p>
          <w:p w:rsidR="00C414FB" w:rsidRPr="00F015A5" w:rsidRDefault="00C414FB" w:rsidP="00C414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</w:t>
            </w:r>
          </w:p>
        </w:tc>
      </w:tr>
    </w:tbl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4FB" w:rsidRPr="00F015A5" w:rsidRDefault="00C414FB" w:rsidP="00C41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rada pedagogiczna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wskazuje następujące sposoby dostosowania warunków i formy przeprowadzania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egzaminu gimnazjalnego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ww. zdającego, zgodne z </w:t>
      </w:r>
      <w:r w:rsidRPr="00F015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A. Forma arkusza egzaminacyjnego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426"/>
        <w:gridCol w:w="4642"/>
        <w:gridCol w:w="236"/>
        <w:gridCol w:w="395"/>
        <w:gridCol w:w="4331"/>
        <w:gridCol w:w="460"/>
        <w:gridCol w:w="284"/>
      </w:tblGrid>
      <w:tr w:rsidR="00C414FB" w:rsidRPr="00F015A5" w:rsidTr="00690D5B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drukowany alfabetem Braille’a </w:t>
            </w:r>
            <w:r w:rsidRPr="00F0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(wraz z czarnodrukiem)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dla osób z autyzmem, w tym z zespołem Aspergera</w:t>
            </w:r>
          </w:p>
        </w:tc>
      </w:tr>
      <w:tr w:rsidR="00C414FB" w:rsidRPr="00F015A5" w:rsidTr="00690D5B">
        <w:trPr>
          <w:gridAfter w:val="2"/>
          <w:wAfter w:w="74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w czarnodruku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dla osób niesłyszących i słabosłyszących</w:t>
            </w:r>
          </w:p>
        </w:tc>
      </w:tr>
      <w:tr w:rsidR="00C414FB" w:rsidRPr="00F015A5" w:rsidTr="00690D5B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drukowany powiększoną czcionką (16 pkt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7. dla 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niepełnosprawnością intelektualną</w:t>
            </w: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stopniu lekkim</w:t>
            </w:r>
          </w:p>
        </w:tc>
      </w:tr>
      <w:tr w:rsidR="00C414FB" w:rsidRPr="00F015A5" w:rsidTr="00690D5B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drukowany powiększoną czcionką (24 pkt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na płycie CD w formacie*………………………</w:t>
            </w:r>
          </w:p>
        </w:tc>
      </w:tr>
      <w:tr w:rsidR="00C414FB" w:rsidRPr="00F015A5" w:rsidTr="00690D5B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nil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 inne: ………………………………………………………**</w:t>
            </w:r>
          </w:p>
        </w:tc>
      </w:tr>
    </w:tbl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Albo MS Word, albo w formie plików .pdf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– zamówione w porozumieniu z dyrektorem OKE do 30 listopada 2015 r.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** Dla uczniów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</w:t>
      </w: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>niepełnospra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wnością ruchową spowodowaną mózgowym porażeniem dziecięcym albo cudzoziemców – zamówione w porozumieniu z dyrektorem OKE do 30 listopada 2015 r.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B. Urządzenia techniczne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4173"/>
      </w:tblGrid>
      <w:tr w:rsidR="00C414FB" w:rsidRPr="00F015A5" w:rsidTr="00690D5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3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komputer</w:t>
            </w:r>
          </w:p>
        </w:tc>
      </w:tr>
    </w:tbl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4FB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414FB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C. Urządzenia i środki specjalistyczne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"/>
        <w:gridCol w:w="3110"/>
        <w:gridCol w:w="272"/>
        <w:gridCol w:w="388"/>
        <w:gridCol w:w="4821"/>
      </w:tblGrid>
      <w:tr w:rsidR="00C414FB" w:rsidRPr="00F015A5" w:rsidTr="00690D5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 specjalistyczne oprogramowanie  komputerowe</w:t>
            </w:r>
          </w:p>
        </w:tc>
      </w:tr>
      <w:tr w:rsidR="00C414FB" w:rsidRPr="00F015A5" w:rsidTr="00690D5B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5. płyta CD z dostosowanym nagraniem (j. obcy nowożytny)</w:t>
            </w:r>
          </w:p>
        </w:tc>
      </w:tr>
      <w:tr w:rsidR="00C414FB" w:rsidRPr="00F015A5" w:rsidTr="00690D5B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3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nil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</w:p>
        </w:tc>
      </w:tr>
    </w:tbl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C414FB" w:rsidRPr="00D86916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"/>
          <w:szCs w:val="4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D. Obecność specjalisty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"/>
        <w:gridCol w:w="3681"/>
        <w:gridCol w:w="378"/>
        <w:gridCol w:w="378"/>
        <w:gridCol w:w="4143"/>
      </w:tblGrid>
      <w:tr w:rsidR="00C414FB" w:rsidRPr="00F015A5" w:rsidTr="00690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surdopedagoga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pedagoga resocjalizacji/socjoterapeuty</w:t>
            </w:r>
          </w:p>
        </w:tc>
      </w:tr>
      <w:tr w:rsidR="00C414FB" w:rsidRPr="00F015A5" w:rsidTr="00690D5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19" w:type="dxa"/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tyflopedagoga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innego specjalisty: …………………………………</w:t>
            </w:r>
          </w:p>
        </w:tc>
      </w:tr>
    </w:tbl>
    <w:p w:rsidR="00C414FB" w:rsidRPr="00F015A5" w:rsidRDefault="00C414FB" w:rsidP="00C414FB">
      <w:pPr>
        <w:spacing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 xml:space="preserve">E. Dostosowanie </w:t>
      </w:r>
      <w:r>
        <w:rPr>
          <w:rFonts w:ascii="Times New Roman" w:eastAsia="Times New Roman" w:hAnsi="Times New Roman" w:cs="Times New Roman"/>
          <w:b/>
          <w:lang w:eastAsia="pl-PL"/>
        </w:rPr>
        <w:t>zasad</w:t>
      </w:r>
      <w:r w:rsidRPr="00F015A5">
        <w:rPr>
          <w:rFonts w:ascii="Times New Roman" w:eastAsia="Times New Roman" w:hAnsi="Times New Roman" w:cs="Times New Roman"/>
          <w:b/>
          <w:lang w:eastAsia="pl-PL"/>
        </w:rPr>
        <w:t xml:space="preserve"> oceniania ze względu na: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0"/>
        <w:gridCol w:w="3134"/>
        <w:gridCol w:w="284"/>
        <w:gridCol w:w="425"/>
        <w:gridCol w:w="5953"/>
      </w:tblGrid>
      <w:tr w:rsidR="00C414FB" w:rsidRPr="00F015A5" w:rsidTr="00690D5B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specyficzne trudności w uczeniu się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trudności adaptacyjne związane z wcześniejszym kształceniem za granicą</w:t>
            </w:r>
          </w:p>
        </w:tc>
      </w:tr>
      <w:tr w:rsidR="00C414FB" w:rsidRPr="00F015A5" w:rsidTr="00690D5B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afazję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zaburzenia komunikacji językowej</w:t>
            </w:r>
          </w:p>
        </w:tc>
      </w:tr>
      <w:tr w:rsidR="00C414FB" w:rsidRPr="00F015A5" w:rsidTr="00690D5B"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nil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przystępowanie do egzaminu przez cudzoziemca</w:t>
            </w:r>
          </w:p>
        </w:tc>
      </w:tr>
    </w:tbl>
    <w:p w:rsidR="00C414FB" w:rsidRPr="00F015A5" w:rsidRDefault="00C414FB" w:rsidP="00C414FB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C414FB" w:rsidRPr="00F015A5" w:rsidRDefault="00C414FB" w:rsidP="00C414FB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Cs w:val="24"/>
          <w:lang w:eastAsia="pl-PL"/>
        </w:rPr>
        <w:t>F. Pozostałe dostosowania</w:t>
      </w:r>
    </w:p>
    <w:p w:rsidR="00C414FB" w:rsidRPr="00F015A5" w:rsidRDefault="00C414FB" w:rsidP="00C414FB">
      <w:pPr>
        <w:spacing w:before="15" w:after="15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54"/>
        <w:gridCol w:w="113"/>
        <w:gridCol w:w="284"/>
        <w:gridCol w:w="263"/>
        <w:gridCol w:w="162"/>
        <w:gridCol w:w="283"/>
        <w:gridCol w:w="142"/>
        <w:gridCol w:w="425"/>
        <w:gridCol w:w="72"/>
        <w:gridCol w:w="779"/>
        <w:gridCol w:w="425"/>
        <w:gridCol w:w="142"/>
        <w:gridCol w:w="282"/>
        <w:gridCol w:w="26"/>
        <w:gridCol w:w="259"/>
        <w:gridCol w:w="142"/>
        <w:gridCol w:w="134"/>
        <w:gridCol w:w="237"/>
        <w:gridCol w:w="338"/>
        <w:gridCol w:w="20"/>
        <w:gridCol w:w="263"/>
        <w:gridCol w:w="283"/>
        <w:gridCol w:w="142"/>
        <w:gridCol w:w="142"/>
        <w:gridCol w:w="425"/>
        <w:gridCol w:w="425"/>
        <w:gridCol w:w="271"/>
        <w:gridCol w:w="296"/>
      </w:tblGrid>
      <w:tr w:rsidR="00C414FB" w:rsidRPr="00F015A5" w:rsidTr="00690D5B">
        <w:trPr>
          <w:gridAfter w:val="1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20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2552" w:type="dxa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1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081" w:type="dxa"/>
            <w:gridSpan w:val="13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453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przystąpienie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egzaminu gimnazjalnego</w:t>
            </w: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osobnej sali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7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3828" w:type="dxa"/>
            <w:gridSpan w:val="5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22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353D93" w:rsidTr="00690D5B">
        <w:trPr>
          <w:gridAfter w:val="2"/>
          <w:wAfter w:w="567" w:type="dxa"/>
        </w:trPr>
        <w:tc>
          <w:tcPr>
            <w:tcW w:w="9639" w:type="dxa"/>
            <w:gridSpan w:val="28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3. przedłużenie czasu przeprowadzania egzaminu z zakresu </w:t>
            </w:r>
          </w:p>
        </w:tc>
      </w:tr>
      <w:tr w:rsidR="00C414FB" w:rsidRPr="00353D93" w:rsidTr="00690D5B">
        <w:trPr>
          <w:gridAfter w:val="2"/>
          <w:wAfter w:w="567" w:type="dxa"/>
        </w:trPr>
        <w:tc>
          <w:tcPr>
            <w:tcW w:w="9639" w:type="dxa"/>
            <w:gridSpan w:val="28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414FB" w:rsidRPr="00353D93" w:rsidTr="00690D5B">
        <w:trPr>
          <w:gridAfter w:val="2"/>
          <w:wAfter w:w="56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    a) historii i wiedzy o społeczeństwie do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05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b) języka polskiego do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</w:tr>
      <w:tr w:rsidR="00C414FB" w:rsidRPr="00353D93" w:rsidTr="00690D5B">
        <w:trPr>
          <w:gridAfter w:val="2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8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6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414FB" w:rsidRPr="00353D93" w:rsidTr="00690D5B">
        <w:trPr>
          <w:gridAfter w:val="2"/>
          <w:wAfter w:w="567" w:type="dxa"/>
        </w:trPr>
        <w:tc>
          <w:tcPr>
            <w:tcW w:w="343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    c) przedmiotów przyrodniczych do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162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d) matematyki do 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</w:tr>
      <w:tr w:rsidR="00C414FB" w:rsidRPr="00353D93" w:rsidTr="00690D5B">
        <w:trPr>
          <w:gridAfter w:val="2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8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3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6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414FB" w:rsidRPr="00353D93" w:rsidTr="00690D5B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 xml:space="preserve">  e) j. obcego na poziomie podstawowym do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3330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f) j. obcego na poziomie rozszerzonym do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67D2E">
              <w:rPr>
                <w:rFonts w:ascii="Times New Roman" w:hAnsi="Times New Roman" w:cs="Times New Roman"/>
                <w:sz w:val="18"/>
                <w:szCs w:val="18"/>
              </w:rPr>
              <w:t>minut</w:t>
            </w:r>
          </w:p>
        </w:tc>
      </w:tr>
      <w:tr w:rsidR="00C414FB" w:rsidRPr="00353D93" w:rsidTr="00690D5B">
        <w:trPr>
          <w:gridAfter w:val="2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3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8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3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6"/>
            <w:shd w:val="clear" w:color="auto" w:fill="auto"/>
          </w:tcPr>
          <w:p w:rsidR="00C414FB" w:rsidRPr="00E67D2E" w:rsidRDefault="00C414FB" w:rsidP="00690D5B">
            <w:pPr>
              <w:spacing w:before="20" w:after="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652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4. odczytanie tekstów dłuższych niż 250 słów przez członka zespołu nadzorującego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2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8222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9214" w:type="dxa"/>
            <w:gridSpan w:val="27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8222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słownik dwujęzyczny (jaki?: ……………………………………………….…) w przypadku cudzoziemca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6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4678" w:type="dxa"/>
            <w:gridSpan w:val="9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17"/>
            <w:shd w:val="clear" w:color="auto" w:fill="auto"/>
          </w:tcPr>
          <w:p w:rsidR="00C414FB" w:rsidRPr="00F015A5" w:rsidRDefault="00C414FB" w:rsidP="00690D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414FB" w:rsidRPr="00F015A5" w:rsidTr="00690D5B">
        <w:trPr>
          <w:gridAfter w:val="1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C414FB" w:rsidRPr="00F015A5" w:rsidRDefault="00C414FB" w:rsidP="00690D5B">
            <w:pPr>
              <w:spacing w:before="10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inne: ……………………………………………………………………………………………………………………</w:t>
            </w:r>
          </w:p>
        </w:tc>
      </w:tr>
    </w:tbl>
    <w:p w:rsidR="00C414FB" w:rsidRPr="00D86916" w:rsidRDefault="00C414FB" w:rsidP="00C414FB">
      <w:pPr>
        <w:spacing w:before="15" w:after="15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pl-PL"/>
        </w:rPr>
      </w:pPr>
    </w:p>
    <w:p w:rsidR="00C414FB" w:rsidRPr="00F015A5" w:rsidRDefault="00C414FB" w:rsidP="00C414FB">
      <w:pPr>
        <w:spacing w:before="1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Dodatkowe dostosowania, nieujęte w </w:t>
      </w:r>
      <w:r w:rsidRPr="00F015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komunikacje dyrektora Centralnej Komisji Egzaminacyjnej o dostosowaniach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 wskazane przez radę pedagogiczną i przyznane na podstawie uzgodnień z dyrektorem OKE 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(pismo nr, data)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........……………………….............................. :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C414FB" w:rsidRPr="00F015A5" w:rsidTr="00690D5B">
        <w:tc>
          <w:tcPr>
            <w:tcW w:w="2693" w:type="dxa"/>
          </w:tcPr>
          <w:p w:rsidR="00C414FB" w:rsidRPr="00F015A5" w:rsidRDefault="00C414FB" w:rsidP="00690D5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:rsidR="00C414FB" w:rsidRPr="00F015A5" w:rsidRDefault="00C414FB" w:rsidP="00690D5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:rsidR="00C414FB" w:rsidRPr="00F015A5" w:rsidRDefault="00C414FB" w:rsidP="00690D5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C414FB" w:rsidRPr="00F015A5" w:rsidTr="00690D5B">
        <w:tc>
          <w:tcPr>
            <w:tcW w:w="2693" w:type="dxa"/>
            <w:vAlign w:val="center"/>
          </w:tcPr>
          <w:p w:rsidR="00C414FB" w:rsidRPr="00F015A5" w:rsidRDefault="00C414FB" w:rsidP="00690D5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:rsidR="00C414FB" w:rsidRPr="00F015A5" w:rsidRDefault="00C414FB" w:rsidP="00690D5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:rsidR="00C414FB" w:rsidRPr="00F015A5" w:rsidRDefault="00C414FB" w:rsidP="00690D5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Oświadczenie ucznia lub rodzica (prawnego opiekuna) ucznia: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Akceptuję proponowane warunki i formę dostosowania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egzaminu gimnazjalnego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:rsidR="00C414FB" w:rsidRPr="00F015A5" w:rsidRDefault="00C414FB" w:rsidP="00C414FB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podpis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Rezygnuję z następujących warunków i formy dostosowania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egzaminu gimnazjalnego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14FB" w:rsidRPr="00F015A5" w:rsidRDefault="00C414FB" w:rsidP="00C41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</w:p>
    <w:p w:rsidR="00E2148B" w:rsidRPr="00C414FB" w:rsidRDefault="00C414FB" w:rsidP="00C414FB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</w:t>
      </w:r>
      <w:bookmarkStart w:id="0" w:name="_GoBack"/>
      <w:bookmarkEnd w:id="0"/>
    </w:p>
    <w:sectPr w:rsidR="00E2148B" w:rsidRPr="00C414FB" w:rsidSect="00C414F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FB"/>
    <w:rsid w:val="00C414FB"/>
    <w:rsid w:val="00E2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FBA3D-5986-4B02-B488-D92EE01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4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Szmigel</dc:creator>
  <cp:keywords/>
  <dc:description/>
  <cp:lastModifiedBy>Dorota Szmigel</cp:lastModifiedBy>
  <cp:revision>1</cp:revision>
  <dcterms:created xsi:type="dcterms:W3CDTF">2015-09-21T10:22:00Z</dcterms:created>
  <dcterms:modified xsi:type="dcterms:W3CDTF">2015-09-21T10:26:00Z</dcterms:modified>
</cp:coreProperties>
</file>